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FA" w:rsidRPr="00962F1D" w:rsidRDefault="007B50BB" w:rsidP="008A475B">
      <w:pPr>
        <w:spacing w:after="0" w:line="240" w:lineRule="auto"/>
        <w:ind w:left="4820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962F1D">
        <w:rPr>
          <w:rFonts w:ascii="PT Astra Serif" w:hAnsi="PT Astra Serif" w:cs="Times New Roman"/>
          <w:sz w:val="24"/>
          <w:szCs w:val="24"/>
        </w:rPr>
        <w:t xml:space="preserve">Приложение № 7 </w:t>
      </w:r>
    </w:p>
    <w:p w:rsidR="007B50BB" w:rsidRPr="00962F1D" w:rsidRDefault="007B50BB" w:rsidP="008A475B">
      <w:pPr>
        <w:spacing w:after="0" w:line="240" w:lineRule="auto"/>
        <w:ind w:left="4820"/>
        <w:jc w:val="both"/>
        <w:rPr>
          <w:rFonts w:ascii="PT Astra Serif" w:hAnsi="PT Astra Serif" w:cs="Times New Roman"/>
          <w:sz w:val="24"/>
          <w:szCs w:val="24"/>
        </w:rPr>
      </w:pPr>
      <w:r w:rsidRPr="00962F1D">
        <w:rPr>
          <w:rFonts w:ascii="PT Astra Serif" w:hAnsi="PT Astra Serif" w:cs="Times New Roman"/>
          <w:sz w:val="24"/>
          <w:szCs w:val="24"/>
        </w:rPr>
        <w:t xml:space="preserve">к Прогнозу социально-экономического </w:t>
      </w:r>
      <w:r w:rsidR="00ED649A" w:rsidRPr="00962F1D">
        <w:rPr>
          <w:rFonts w:ascii="PT Astra Serif" w:hAnsi="PT Astra Serif" w:cs="Times New Roman"/>
          <w:sz w:val="24"/>
          <w:szCs w:val="24"/>
        </w:rPr>
        <w:t>развития Томской области на 2023</w:t>
      </w:r>
      <w:r w:rsidRPr="00962F1D">
        <w:rPr>
          <w:rFonts w:ascii="PT Astra Serif" w:hAnsi="PT Astra Serif" w:cs="Times New Roman"/>
          <w:sz w:val="24"/>
          <w:szCs w:val="24"/>
        </w:rPr>
        <w:t xml:space="preserve"> год </w:t>
      </w:r>
      <w:r w:rsidR="00557BFA" w:rsidRPr="00962F1D">
        <w:rPr>
          <w:rFonts w:ascii="PT Astra Serif" w:hAnsi="PT Astra Serif" w:cs="Times New Roman"/>
          <w:sz w:val="24"/>
          <w:szCs w:val="24"/>
        </w:rPr>
        <w:br/>
      </w:r>
      <w:r w:rsidR="00ED649A" w:rsidRPr="00962F1D">
        <w:rPr>
          <w:rFonts w:ascii="PT Astra Serif" w:hAnsi="PT Astra Serif" w:cs="Times New Roman"/>
          <w:sz w:val="24"/>
          <w:szCs w:val="24"/>
        </w:rPr>
        <w:t>и на плановый период 2024</w:t>
      </w:r>
      <w:r w:rsidR="002931BD" w:rsidRPr="00962F1D">
        <w:rPr>
          <w:rFonts w:ascii="PT Astra Serif" w:hAnsi="PT Astra Serif" w:cs="Times New Roman"/>
          <w:sz w:val="24"/>
          <w:szCs w:val="24"/>
        </w:rPr>
        <w:t xml:space="preserve"> </w:t>
      </w:r>
      <w:r w:rsidR="00557BFA" w:rsidRPr="00962F1D">
        <w:rPr>
          <w:rFonts w:ascii="PT Astra Serif" w:hAnsi="PT Astra Serif" w:cs="Times New Roman"/>
          <w:sz w:val="24"/>
          <w:szCs w:val="24"/>
        </w:rPr>
        <w:t>–</w:t>
      </w:r>
      <w:r w:rsidR="0097283C" w:rsidRPr="00962F1D">
        <w:rPr>
          <w:rFonts w:ascii="PT Astra Serif" w:hAnsi="PT Astra Serif" w:cs="Times New Roman"/>
          <w:sz w:val="24"/>
          <w:szCs w:val="24"/>
        </w:rPr>
        <w:t xml:space="preserve"> </w:t>
      </w:r>
      <w:r w:rsidR="00ED649A" w:rsidRPr="00962F1D">
        <w:rPr>
          <w:rFonts w:ascii="PT Astra Serif" w:hAnsi="PT Astra Serif" w:cs="Times New Roman"/>
          <w:sz w:val="24"/>
          <w:szCs w:val="24"/>
        </w:rPr>
        <w:t>2025</w:t>
      </w:r>
      <w:r w:rsidRPr="00962F1D">
        <w:rPr>
          <w:rFonts w:ascii="PT Astra Serif" w:hAnsi="PT Astra Serif" w:cs="Times New Roman"/>
          <w:sz w:val="24"/>
          <w:szCs w:val="24"/>
        </w:rPr>
        <w:t xml:space="preserve"> годов</w:t>
      </w:r>
    </w:p>
    <w:p w:rsidR="00970B80" w:rsidRPr="00962F1D" w:rsidRDefault="00970B80" w:rsidP="00706F81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</w:p>
    <w:p w:rsidR="008E7AF7" w:rsidRPr="00962F1D" w:rsidRDefault="00CF3405" w:rsidP="00557BFA">
      <w:pPr>
        <w:spacing w:after="0" w:line="240" w:lineRule="auto"/>
        <w:jc w:val="center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val="x-none" w:eastAsia="x-none"/>
        </w:rPr>
        <w:t>Финансирова</w:t>
      </w:r>
      <w:r w:rsidR="00ED649A" w:rsidRPr="00962F1D">
        <w:rPr>
          <w:rFonts w:ascii="PT Astra Serif" w:eastAsia="Calibri" w:hAnsi="PT Astra Serif" w:cs="Times New Roman"/>
          <w:sz w:val="26"/>
          <w:szCs w:val="26"/>
          <w:lang w:val="x-none" w:eastAsia="x-none"/>
        </w:rPr>
        <w:t>ние из областного бюджета в 202</w:t>
      </w:r>
      <w:r w:rsidR="00ED649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3</w:t>
      </w:r>
      <w:r w:rsidR="00ED649A" w:rsidRPr="00962F1D">
        <w:rPr>
          <w:rFonts w:ascii="PT Astra Serif" w:eastAsia="Calibri" w:hAnsi="PT Astra Serif" w:cs="Times New Roman"/>
          <w:sz w:val="26"/>
          <w:szCs w:val="26"/>
          <w:lang w:val="x-none" w:eastAsia="x-none"/>
        </w:rPr>
        <w:t xml:space="preserve"> – 202</w:t>
      </w:r>
      <w:r w:rsidR="00ED649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5</w:t>
      </w:r>
      <w:r w:rsidRPr="00962F1D">
        <w:rPr>
          <w:rFonts w:ascii="PT Astra Serif" w:eastAsia="Calibri" w:hAnsi="PT Astra Serif" w:cs="Times New Roman"/>
          <w:sz w:val="26"/>
          <w:szCs w:val="26"/>
          <w:lang w:val="x-none" w:eastAsia="x-none"/>
        </w:rPr>
        <w:t xml:space="preserve"> годах объектов капитального строительства областной государственной (муниципальной) собственности и объектов недвижимого имущества, приобретаемого </w:t>
      </w:r>
      <w:r w:rsidR="003E217B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Pr="00962F1D">
        <w:rPr>
          <w:rFonts w:ascii="PT Astra Serif" w:eastAsia="Calibri" w:hAnsi="PT Astra Serif" w:cs="Times New Roman"/>
          <w:sz w:val="26"/>
          <w:szCs w:val="26"/>
          <w:lang w:val="x-none" w:eastAsia="x-none"/>
        </w:rPr>
        <w:t>в государственную (муниципальную) собственность</w:t>
      </w:r>
    </w:p>
    <w:p w:rsidR="00557BFA" w:rsidRPr="00962F1D" w:rsidRDefault="00557BFA" w:rsidP="00557BFA">
      <w:pPr>
        <w:spacing w:after="0" w:line="240" w:lineRule="auto"/>
        <w:jc w:val="center"/>
        <w:rPr>
          <w:rFonts w:ascii="PT Astra Serif" w:eastAsia="Calibri" w:hAnsi="PT Astra Serif" w:cs="Times New Roman"/>
          <w:sz w:val="26"/>
          <w:szCs w:val="26"/>
          <w:lang w:eastAsia="x-none"/>
        </w:rPr>
      </w:pPr>
    </w:p>
    <w:p w:rsidR="00CF3405" w:rsidRPr="00962F1D" w:rsidRDefault="00CF3405" w:rsidP="00557BF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Ответственными исполнителями государственных программ Томской области было з</w:t>
      </w:r>
      <w:r w:rsidR="00ED649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аявлено на финансирование в 2023 – 2025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годах </w:t>
      </w:r>
      <w:r w:rsidR="00293BB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порядка 300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 объектов.</w:t>
      </w:r>
    </w:p>
    <w:p w:rsidR="00CF3405" w:rsidRPr="00962F1D" w:rsidRDefault="006622F0" w:rsidP="00557BF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По результатам отбора на 2023 – 2025</w:t>
      </w:r>
      <w:r w:rsidR="00CF340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годы запланированы ассигнования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CF340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на реализацию бюджетных инвестиций в объеме:</w:t>
      </w:r>
    </w:p>
    <w:p w:rsidR="00CF3405" w:rsidRPr="00962F1D" w:rsidRDefault="003E217B" w:rsidP="00557BF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в </w:t>
      </w:r>
      <w:r w:rsidR="00293BB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2023</w:t>
      </w:r>
      <w:r w:rsidR="006622F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год</w:t>
      </w:r>
      <w:r>
        <w:rPr>
          <w:rFonts w:ascii="PT Astra Serif" w:eastAsia="Calibri" w:hAnsi="PT Astra Serif" w:cs="Times New Roman"/>
          <w:sz w:val="26"/>
          <w:szCs w:val="26"/>
          <w:lang w:eastAsia="x-none"/>
        </w:rPr>
        <w:t>у</w:t>
      </w:r>
      <w:r w:rsidR="006622F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– </w:t>
      </w:r>
      <w:r w:rsidR="00AA7D6D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3 249 938,3</w:t>
      </w:r>
      <w:r w:rsidR="00CF340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тыс. рублей,</w:t>
      </w:r>
    </w:p>
    <w:p w:rsidR="00CF3405" w:rsidRPr="00962F1D" w:rsidRDefault="003E217B" w:rsidP="00557BF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в </w:t>
      </w:r>
      <w:r w:rsidR="00293BB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2024</w:t>
      </w:r>
      <w:r w:rsidR="006622F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год</w:t>
      </w:r>
      <w:r>
        <w:rPr>
          <w:rFonts w:ascii="PT Astra Serif" w:eastAsia="Calibri" w:hAnsi="PT Astra Serif" w:cs="Times New Roman"/>
          <w:sz w:val="26"/>
          <w:szCs w:val="26"/>
          <w:lang w:eastAsia="x-none"/>
        </w:rPr>
        <w:t>у</w:t>
      </w:r>
      <w:r w:rsidR="006622F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– 1 746 779,2</w:t>
      </w:r>
      <w:r w:rsidR="00CF340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тыс. рублей,</w:t>
      </w:r>
    </w:p>
    <w:p w:rsidR="00CF3405" w:rsidRPr="00962F1D" w:rsidRDefault="003E217B" w:rsidP="00557BF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в </w:t>
      </w:r>
      <w:r w:rsidR="00293BB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2025</w:t>
      </w:r>
      <w:r w:rsidR="006622F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год</w:t>
      </w:r>
      <w:r>
        <w:rPr>
          <w:rFonts w:ascii="PT Astra Serif" w:eastAsia="Calibri" w:hAnsi="PT Astra Serif" w:cs="Times New Roman"/>
          <w:sz w:val="26"/>
          <w:szCs w:val="26"/>
          <w:lang w:eastAsia="x-none"/>
        </w:rPr>
        <w:t>у</w:t>
      </w:r>
      <w:r w:rsidR="006622F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– 1 396 796,2</w:t>
      </w:r>
      <w:r w:rsidR="00CF340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тыс. рублей.</w:t>
      </w:r>
    </w:p>
    <w:p w:rsidR="00293BB6" w:rsidRPr="00962F1D" w:rsidRDefault="00CF3405" w:rsidP="00557BF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Предусмотренное проектом закона</w:t>
      </w:r>
      <w:r w:rsidR="006622F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об областном бюджете на 2023 год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6622F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и плановые периоды 2024</w:t>
      </w:r>
      <w:r w:rsidR="00FA1018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– 202</w:t>
      </w:r>
      <w:r w:rsidR="006622F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5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годов финансирование объектов будет способствовать социально-экономическому развитию Томской области</w:t>
      </w:r>
      <w:r w:rsidR="00293BB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</w:p>
    <w:p w:rsidR="00293BB6" w:rsidRPr="00962F1D" w:rsidRDefault="00293BB6" w:rsidP="00557BF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В рамках региональных проектов, включенных в состав национальных проектов</w:t>
      </w:r>
      <w:r w:rsidR="00600D9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,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реализуемых на территории Томской области</w:t>
      </w:r>
      <w:r w:rsidR="00600D9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,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предусмотре</w:t>
      </w:r>
      <w:r w:rsidR="00600D9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но строительство следующих объектов:</w:t>
      </w:r>
    </w:p>
    <w:p w:rsidR="00600D95" w:rsidRPr="00962F1D" w:rsidRDefault="00600D95" w:rsidP="00557BFA">
      <w:pPr>
        <w:pStyle w:val="ab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Региональный проект «Модернизация первичного звена здравоохранения» национального проекта «Здравоохранение»:</w:t>
      </w:r>
    </w:p>
    <w:p w:rsidR="00600D95" w:rsidRPr="00962F1D" w:rsidRDefault="00600D95" w:rsidP="00557BFA">
      <w:pPr>
        <w:pStyle w:val="ab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поликлиники н</w:t>
      </w:r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а 300 посещений </w:t>
      </w:r>
      <w:proofErr w:type="gramStart"/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в</w:t>
      </w:r>
      <w:proofErr w:type="gramEnd"/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proofErr w:type="gramStart"/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</w:t>
      </w:r>
      <w:proofErr w:type="gramEnd"/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. Кривошеино п</w:t>
      </w:r>
      <w:r w:rsidR="00EE49CB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озволит повысить доступность и качество оказания первичной медико-санитарной помощи взрослому и детскому насел</w:t>
      </w:r>
      <w:r w:rsidR="00FA1018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ению;</w:t>
      </w:r>
    </w:p>
    <w:p w:rsidR="00600D95" w:rsidRPr="00962F1D" w:rsidRDefault="00C545A0" w:rsidP="00557BFA">
      <w:pPr>
        <w:pStyle w:val="ab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поликлиник</w:t>
      </w:r>
      <w:r w:rsidR="00600D9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в мкр. Южные ворота</w:t>
      </w:r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и в мкр. Восточный позволит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</w:t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ешить основные задачи доступности и качества медицинской помощи для населения в 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микрорайонах, а именно</w:t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: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оказание</w:t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медицинской помощи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по принципу приближенности к месту жительства, месту работы или обучения;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транспортная доступность медицинских организаций для всех групп населения,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в том числе инвалидов и других групп населения с ограниченными во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зможностями передвижения.</w:t>
      </w:r>
    </w:p>
    <w:p w:rsidR="00600D95" w:rsidRPr="00962F1D" w:rsidRDefault="00600D95" w:rsidP="00557BFA">
      <w:pPr>
        <w:pStyle w:val="ab"/>
        <w:numPr>
          <w:ilvl w:val="0"/>
          <w:numId w:val="1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Региональный </w:t>
      </w:r>
      <w:r w:rsidR="00FA1018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проект «Обеспечение устойчивого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сокращения непригодного для проживания жилищного фонда»</w:t>
      </w:r>
      <w:r w:rsidR="009F4313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национального проекта «Жилье и городская среда»:</w:t>
      </w:r>
    </w:p>
    <w:p w:rsidR="009F4313" w:rsidRPr="00962F1D" w:rsidRDefault="00285A46" w:rsidP="00557BFA">
      <w:pPr>
        <w:pStyle w:val="ab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</w:t>
      </w:r>
      <w:r w:rsidR="00600D9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многоквартирных домов в мкр. № 8 г. Томска в целях обеспечения устойчивого сокращения непригодного для проживания жилищного фонда.</w:t>
      </w:r>
      <w:r w:rsidR="009F4313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</w:p>
    <w:p w:rsidR="009F4313" w:rsidRPr="00962F1D" w:rsidRDefault="009F4313" w:rsidP="00557B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3.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 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Региональный проект «Современная школа» национального проекта «Образование»:</w:t>
      </w:r>
    </w:p>
    <w:p w:rsidR="009F4313" w:rsidRPr="00962F1D" w:rsidRDefault="009F4313" w:rsidP="00557BFA">
      <w:pPr>
        <w:pStyle w:val="ab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школы на 1100 мест в</w:t>
      </w:r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г. Томске (ул. А. </w:t>
      </w:r>
      <w:proofErr w:type="spellStart"/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Крячкова</w:t>
      </w:r>
      <w:proofErr w:type="spellEnd"/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, 3);</w:t>
      </w:r>
    </w:p>
    <w:p w:rsidR="009F4313" w:rsidRPr="00962F1D" w:rsidRDefault="009F4313" w:rsidP="00557BFA">
      <w:pPr>
        <w:pStyle w:val="ab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МКОУ «Среднетымская ООШ» в п. </w:t>
      </w:r>
      <w:proofErr w:type="gram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Молодежный</w:t>
      </w:r>
      <w:proofErr w:type="gramEnd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Каргасо</w:t>
      </w:r>
      <w:r w:rsidR="0035440F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кского района (ул. Школьная, 4) позволит создать 50 новых мест с целью веден</w:t>
      </w:r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ия образовательной деятельности;</w:t>
      </w:r>
    </w:p>
    <w:p w:rsidR="00600D95" w:rsidRDefault="00E73ECD" w:rsidP="00557BFA">
      <w:pPr>
        <w:pStyle w:val="a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Кроме того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,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в рамках государственных программ Томской области предусмотрено строительство следующих объектов:</w:t>
      </w:r>
    </w:p>
    <w:p w:rsidR="003E217B" w:rsidRDefault="003E217B" w:rsidP="00557BFA">
      <w:pPr>
        <w:pStyle w:val="a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</w:p>
    <w:p w:rsidR="008A475B" w:rsidRPr="00962F1D" w:rsidRDefault="008A475B" w:rsidP="00557BFA">
      <w:pPr>
        <w:pStyle w:val="a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</w:p>
    <w:p w:rsidR="00285A46" w:rsidRPr="00962F1D" w:rsidRDefault="00E73ECD" w:rsidP="00557BFA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lastRenderedPageBreak/>
        <w:t>Г</w:t>
      </w:r>
      <w:r w:rsidR="00285A4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осударственн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ая</w:t>
      </w:r>
      <w:r w:rsidR="00285A4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программ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а</w:t>
      </w:r>
      <w:r w:rsidR="00285A4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«Развитие образования в Томской области»:</w:t>
      </w:r>
    </w:p>
    <w:p w:rsidR="00285A46" w:rsidRPr="00962F1D" w:rsidRDefault="00285A46" w:rsidP="00557BFA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строительство МБОУ «Саровская СОШ» с размещением </w:t>
      </w:r>
      <w:r w:rsidRPr="004F03E8">
        <w:rPr>
          <w:rFonts w:ascii="PT Astra Serif" w:eastAsia="Calibri" w:hAnsi="PT Astra Serif" w:cs="Times New Roman"/>
          <w:sz w:val="26"/>
          <w:szCs w:val="26"/>
          <w:lang w:eastAsia="x-none"/>
        </w:rPr>
        <w:t>2 групп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дошкольного образования в п. </w:t>
      </w:r>
      <w:proofErr w:type="gram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Больш</w:t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ая</w:t>
      </w:r>
      <w:proofErr w:type="gramEnd"/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proofErr w:type="spellStart"/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Саровка</w:t>
      </w:r>
      <w:proofErr w:type="spellEnd"/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proofErr w:type="spellStart"/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Колпашевского</w:t>
      </w:r>
      <w:proofErr w:type="spellEnd"/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района</w:t>
      </w:r>
      <w:r w:rsidR="00E73ECD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позволит создать 140 новых мест (в том числе 30 дошкольных мест) с целью ведения образовательной деятельности;</w:t>
      </w:r>
    </w:p>
    <w:p w:rsidR="00E73ECD" w:rsidRPr="00962F1D" w:rsidRDefault="00285A46" w:rsidP="00557BFA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реконструкция (противопожарные мероп</w:t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риятия) МАДОУ №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 </w:t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11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в г. Томске</w:t>
      </w:r>
      <w:r w:rsidR="00C77CD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позволит обеспечить соблюдение норм пожарной безопасности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в детском саду.</w:t>
      </w:r>
    </w:p>
    <w:p w:rsidR="00E73ECD" w:rsidRPr="00962F1D" w:rsidRDefault="00E73ECD" w:rsidP="00557BFA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Государственная программа </w:t>
      </w:r>
      <w:r w:rsidR="00285A4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«Комплексное развитие сельских территорий Томской области»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:</w:t>
      </w:r>
    </w:p>
    <w:p w:rsidR="00360769" w:rsidRPr="00962F1D" w:rsidRDefault="00285A46" w:rsidP="00557BFA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строительство </w:t>
      </w:r>
      <w:proofErr w:type="spell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блочно</w:t>
      </w:r>
      <w:proofErr w:type="spellEnd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-модульной котельной в п. Улу-Юл Первомайского района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позволит </w:t>
      </w:r>
      <w:r w:rsidR="00E73ECD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обеспечить необходимый уровень н</w:t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адежности работы теплоисточника</w:t>
      </w:r>
      <w:r w:rsidR="00E73ECD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</w:p>
    <w:p w:rsidR="005602C2" w:rsidRPr="00962F1D" w:rsidRDefault="005602C2" w:rsidP="00557BFA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Государственная программа</w:t>
      </w:r>
      <w:r w:rsidR="00285A4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«Развитие коммунальной инфраструктуры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285A46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в Томской области»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:</w:t>
      </w:r>
    </w:p>
    <w:p w:rsidR="004D417E" w:rsidRPr="00962F1D" w:rsidRDefault="008C268E" w:rsidP="00557BFA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строительство газовой котельной </w:t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для ОГАУ «</w:t>
      </w:r>
      <w:r w:rsidR="004D417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Дом со</w:t>
      </w:r>
      <w:r w:rsidR="008C557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циального обслуживания «Забота»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обеспечит</w:t>
      </w:r>
      <w:r w:rsidR="004D417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газоснабжением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порядка 690</w:t>
      </w:r>
      <w:r w:rsidR="00C545A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получателей услуг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стационарного</w:t>
      </w:r>
      <w:r w:rsidR="00C545A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социального обслуживания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</w:p>
    <w:p w:rsidR="005602C2" w:rsidRPr="00962F1D" w:rsidRDefault="005602C2" w:rsidP="00557BFA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Государственная программа </w:t>
      </w:r>
      <w:r w:rsidR="00E1011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«Развитие здравоохранения в Томской области»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:</w:t>
      </w:r>
    </w:p>
    <w:p w:rsidR="00E10115" w:rsidRPr="00962F1D" w:rsidRDefault="00E10115" w:rsidP="00557BFA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proofErr w:type="gram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строительство канализационных очистных сооружений </w:t>
      </w:r>
      <w:r w:rsidR="00360769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для </w:t>
      </w:r>
      <w:r w:rsidR="008C557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ОГБ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УЗ «</w:t>
      </w:r>
      <w:proofErr w:type="spellStart"/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Чаинская</w:t>
      </w:r>
      <w:proofErr w:type="spellEnd"/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РБ» в с. Подгорное позволит </w:t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привести в соответствие с 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установленными </w:t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требованиями С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анПиН качество сточных вод для </w:t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функционирования больницы</w:t>
      </w:r>
      <w:r w:rsidR="00C545A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  <w:r w:rsidR="00D7749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proofErr w:type="gramEnd"/>
    </w:p>
    <w:p w:rsidR="00E10115" w:rsidRPr="00962F1D" w:rsidRDefault="00F156F2" w:rsidP="00557BFA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Государственная программа </w:t>
      </w:r>
      <w:r w:rsidR="00E1011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«Социальная поддержка населения Томской области»:</w:t>
      </w:r>
    </w:p>
    <w:p w:rsidR="00E10115" w:rsidRPr="00962F1D" w:rsidRDefault="00E10115" w:rsidP="00557BFA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спального корпуса на 150 койко-мест с помещениями администрати</w:t>
      </w:r>
      <w:r w:rsidR="008C557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вно-бытового обслуживания ОГБУ «</w:t>
      </w:r>
      <w:proofErr w:type="spell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Наргинский</w:t>
      </w:r>
      <w:proofErr w:type="spellEnd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дом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-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интернат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для престарелых и</w:t>
      </w:r>
      <w:r w:rsidR="008C557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инвалидов Молчановского района»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в с. </w:t>
      </w:r>
      <w:proofErr w:type="spell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Нарга</w:t>
      </w:r>
      <w:proofErr w:type="spellEnd"/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позволит 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обеспеч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ить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комфортн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ое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проживани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е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граждан</w:t>
      </w:r>
      <w:r w:rsidR="003E217B">
        <w:rPr>
          <w:rFonts w:ascii="PT Astra Serif" w:eastAsia="Calibri" w:hAnsi="PT Astra Serif" w:cs="Times New Roman"/>
          <w:sz w:val="26"/>
          <w:szCs w:val="26"/>
          <w:lang w:eastAsia="x-none"/>
        </w:rPr>
        <w:t>;</w:t>
      </w:r>
    </w:p>
    <w:p w:rsidR="00E679E5" w:rsidRPr="00962F1D" w:rsidRDefault="00E10115" w:rsidP="00557BFA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реконструкция очистных соо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ружений сточных вод ОГАУ «</w:t>
      </w:r>
      <w:r w:rsidR="008C557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ДИПИ «Лесная Дача»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позволит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приве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сти сброс</w:t>
      </w:r>
      <w:r w:rsidR="00E679E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сточных вод в соответствие с установленными требованиями СанПиН.</w:t>
      </w:r>
    </w:p>
    <w:p w:rsidR="00293BB6" w:rsidRPr="00962F1D" w:rsidRDefault="00F156F2" w:rsidP="00557BFA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Государственная программа </w:t>
      </w:r>
      <w:r w:rsidR="00E1011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«Развитие транспортной инфраструктуры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E1011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в Томской области»:</w:t>
      </w:r>
    </w:p>
    <w:p w:rsidR="00053CA4" w:rsidRPr="00962F1D" w:rsidRDefault="00053CA4" w:rsidP="00557BFA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автомобильной дороги Малое транспортное кольцо г</w:t>
      </w:r>
      <w:r w:rsidR="00CB1DC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. Том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ска на участке </w:t>
      </w:r>
      <w:proofErr w:type="gramStart"/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км</w:t>
      </w:r>
      <w:proofErr w:type="gramEnd"/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0 </w:t>
      </w:r>
      <w:r w:rsidR="00557BFA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–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км 5 </w:t>
      </w:r>
      <w:r w:rsidR="00CB1DCE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позволит решить сохраняющуюся на протяжен</w:t>
      </w:r>
      <w:r w:rsidR="008C5570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ии длительного периода пробл</w:t>
      </w:r>
      <w:r w:rsidR="005602C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ему транспортной доступности г. </w:t>
      </w:r>
      <w:r w:rsidR="003E217B">
        <w:rPr>
          <w:rFonts w:ascii="PT Astra Serif" w:eastAsia="Calibri" w:hAnsi="PT Astra Serif" w:cs="Times New Roman"/>
          <w:sz w:val="26"/>
          <w:szCs w:val="26"/>
          <w:lang w:eastAsia="x-none"/>
        </w:rPr>
        <w:t>Томска в южном направлении;</w:t>
      </w:r>
    </w:p>
    <w:p w:rsidR="00CF3405" w:rsidRPr="00962F1D" w:rsidRDefault="00CF3405" w:rsidP="00557BFA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реконструкция автомобильной дороги Могильный Мыс – </w:t>
      </w:r>
      <w:proofErr w:type="spell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Парабель</w:t>
      </w:r>
      <w:proofErr w:type="spellEnd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– </w:t>
      </w:r>
      <w:proofErr w:type="spellStart"/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Каргасок</w:t>
      </w:r>
      <w:proofErr w:type="spellEnd"/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на участке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proofErr w:type="gram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км</w:t>
      </w:r>
      <w:proofErr w:type="gramEnd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30 – км 45 в </w:t>
      </w:r>
      <w:proofErr w:type="spell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Колпашевском</w:t>
      </w:r>
      <w:proofErr w:type="spellEnd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районе Томской области. Продолжение реконструкции автомобильной дороги позволит улучшить транспортную доступность </w:t>
      </w:r>
      <w:proofErr w:type="spellStart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Колпашевского</w:t>
      </w:r>
      <w:proofErr w:type="spellEnd"/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района. Данная автомобильная дорога является участком Северной широтной автомобильной дороги, которая призвана обеспечить транспортную связь нефтегазовых районов севера Сибири, северного У</w:t>
      </w:r>
      <w:r w:rsidR="00F156F2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рала и европейской части России.</w:t>
      </w:r>
    </w:p>
    <w:p w:rsidR="00CF3405" w:rsidRPr="00962F1D" w:rsidRDefault="008C5570" w:rsidP="00557BFA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Также в целях снижения аварийности на автомобильных дорогах Томской области планируется строительство </w:t>
      </w:r>
      <w:r w:rsidR="00CF340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линий электроосвещения на автомобильных дорогах обще</w:t>
      </w:r>
      <w:r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го пользования в Томской области и автоматических пунктов</w:t>
      </w:r>
      <w:r w:rsidR="00CF340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весового и габаритного контроля транспортных сре</w:t>
      </w:r>
      <w:proofErr w:type="gramStart"/>
      <w:r w:rsidR="00CF340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дств в дв</w:t>
      </w:r>
      <w:proofErr w:type="gramEnd"/>
      <w:r w:rsidR="00CF3405" w:rsidRPr="00962F1D">
        <w:rPr>
          <w:rFonts w:ascii="PT Astra Serif" w:eastAsia="Calibri" w:hAnsi="PT Astra Serif" w:cs="Times New Roman"/>
          <w:sz w:val="26"/>
          <w:szCs w:val="26"/>
          <w:lang w:eastAsia="x-none"/>
        </w:rPr>
        <w:t>ижении.</w:t>
      </w:r>
    </w:p>
    <w:p w:rsidR="00E679E5" w:rsidRPr="00962F1D" w:rsidRDefault="00E679E5" w:rsidP="008C5570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003E4C" w:rsidRPr="00962F1D" w:rsidRDefault="0003352F" w:rsidP="00557BFA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962F1D">
        <w:rPr>
          <w:rFonts w:ascii="PT Astra Serif" w:hAnsi="PT Astra Serif" w:cs="Times New Roman"/>
          <w:sz w:val="26"/>
          <w:szCs w:val="26"/>
        </w:rPr>
        <w:lastRenderedPageBreak/>
        <w:t xml:space="preserve">Перечень объектов </w:t>
      </w:r>
      <w:r w:rsidR="00557BFA" w:rsidRPr="00962F1D">
        <w:rPr>
          <w:rFonts w:ascii="PT Astra Serif" w:hAnsi="PT Astra Serif" w:cs="Times New Roman"/>
          <w:sz w:val="26"/>
          <w:szCs w:val="26"/>
        </w:rPr>
        <w:br/>
      </w:r>
      <w:r w:rsidRPr="00962F1D">
        <w:rPr>
          <w:rFonts w:ascii="PT Astra Serif" w:hAnsi="PT Astra Serif" w:cs="Times New Roman"/>
          <w:sz w:val="26"/>
          <w:szCs w:val="26"/>
        </w:rPr>
        <w:t>капитального строительства государственной собственности Томской области (муниципальной собственности) и объектов недвижимого имущества, приобретаемых в государственную собственность Томской области (муниципальную собственность), финансируемых за счет сре</w:t>
      </w:r>
      <w:r w:rsidR="00ED649A" w:rsidRPr="00962F1D">
        <w:rPr>
          <w:rFonts w:ascii="PT Astra Serif" w:hAnsi="PT Astra Serif" w:cs="Times New Roman"/>
          <w:sz w:val="26"/>
          <w:szCs w:val="26"/>
        </w:rPr>
        <w:t xml:space="preserve">дств </w:t>
      </w:r>
      <w:r w:rsidR="00557BFA" w:rsidRPr="00962F1D">
        <w:rPr>
          <w:rFonts w:ascii="PT Astra Serif" w:hAnsi="PT Astra Serif" w:cs="Times New Roman"/>
          <w:sz w:val="26"/>
          <w:szCs w:val="26"/>
        </w:rPr>
        <w:br/>
      </w:r>
      <w:r w:rsidR="00ED649A" w:rsidRPr="00962F1D">
        <w:rPr>
          <w:rFonts w:ascii="PT Astra Serif" w:hAnsi="PT Astra Serif" w:cs="Times New Roman"/>
          <w:sz w:val="26"/>
          <w:szCs w:val="26"/>
        </w:rPr>
        <w:t>областного бюджета, на 2023</w:t>
      </w:r>
      <w:r w:rsidRPr="00962F1D">
        <w:rPr>
          <w:rFonts w:ascii="PT Astra Serif" w:hAnsi="PT Astra Serif" w:cs="Times New Roman"/>
          <w:sz w:val="26"/>
          <w:szCs w:val="26"/>
        </w:rPr>
        <w:t xml:space="preserve"> год и на</w:t>
      </w:r>
      <w:r w:rsidR="00557BFA" w:rsidRPr="00962F1D">
        <w:rPr>
          <w:rFonts w:ascii="PT Astra Serif" w:hAnsi="PT Astra Serif" w:cs="Times New Roman"/>
          <w:sz w:val="26"/>
          <w:szCs w:val="26"/>
        </w:rPr>
        <w:t xml:space="preserve"> </w:t>
      </w:r>
      <w:r w:rsidR="00ED649A" w:rsidRPr="00962F1D">
        <w:rPr>
          <w:rFonts w:ascii="PT Astra Serif" w:hAnsi="PT Astra Serif" w:cs="Times New Roman"/>
          <w:sz w:val="26"/>
          <w:szCs w:val="26"/>
        </w:rPr>
        <w:t xml:space="preserve">плановый период </w:t>
      </w:r>
      <w:r w:rsidR="00557BFA" w:rsidRPr="00962F1D">
        <w:rPr>
          <w:rFonts w:ascii="PT Astra Serif" w:hAnsi="PT Astra Serif" w:cs="Times New Roman"/>
          <w:sz w:val="26"/>
          <w:szCs w:val="26"/>
        </w:rPr>
        <w:br/>
      </w:r>
      <w:r w:rsidR="00ED649A" w:rsidRPr="00962F1D">
        <w:rPr>
          <w:rFonts w:ascii="PT Astra Serif" w:hAnsi="PT Astra Serif" w:cs="Times New Roman"/>
          <w:sz w:val="26"/>
          <w:szCs w:val="26"/>
        </w:rPr>
        <w:t>2024 и 2025</w:t>
      </w:r>
      <w:r w:rsidR="00003E4C" w:rsidRPr="00962F1D">
        <w:rPr>
          <w:rFonts w:ascii="PT Astra Serif" w:hAnsi="PT Astra Serif" w:cs="Times New Roman"/>
          <w:sz w:val="26"/>
          <w:szCs w:val="26"/>
        </w:rPr>
        <w:t xml:space="preserve"> годов</w:t>
      </w:r>
    </w:p>
    <w:p w:rsidR="00003E4C" w:rsidRPr="00962F1D" w:rsidRDefault="00742F90" w:rsidP="00ED649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62F1D">
        <w:rPr>
          <w:rFonts w:ascii="PT Astra Serif" w:hAnsi="PT Astra Serif" w:cs="Times New Roman"/>
          <w:sz w:val="24"/>
          <w:szCs w:val="24"/>
        </w:rPr>
        <w:t>(тыс. рублей</w:t>
      </w:r>
      <w:r w:rsidR="00ED649A" w:rsidRPr="00962F1D">
        <w:rPr>
          <w:rFonts w:ascii="PT Astra Serif" w:hAnsi="PT Astra Serif" w:cs="Times New Roman"/>
          <w:sz w:val="24"/>
          <w:szCs w:val="24"/>
        </w:rPr>
        <w:t>)</w:t>
      </w:r>
    </w:p>
    <w:p w:rsidR="00557BFA" w:rsidRPr="00962F1D" w:rsidRDefault="00557BFA" w:rsidP="00ED649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tbl>
      <w:tblPr>
        <w:tblW w:w="9597" w:type="dxa"/>
        <w:tblInd w:w="93" w:type="dxa"/>
        <w:tblLook w:val="04A0" w:firstRow="1" w:lastRow="0" w:firstColumn="1" w:lastColumn="0" w:noHBand="0" w:noVBand="1"/>
      </w:tblPr>
      <w:tblGrid>
        <w:gridCol w:w="601"/>
        <w:gridCol w:w="4856"/>
        <w:gridCol w:w="1500"/>
        <w:gridCol w:w="1300"/>
        <w:gridCol w:w="1340"/>
      </w:tblGrid>
      <w:tr w:rsidR="00962F1D" w:rsidRPr="00962F1D" w:rsidTr="00962F1D">
        <w:trPr>
          <w:trHeight w:val="697"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№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п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>/п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Наименование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2023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2024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2025 год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ИТОГО: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3 249 938,3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1 746 779,2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1 396 796,2</w:t>
            </w:r>
          </w:p>
        </w:tc>
      </w:tr>
      <w:tr w:rsidR="00962F1D" w:rsidRPr="00962F1D" w:rsidTr="00962F1D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ВСЕГО по разделу 1: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3 009 760,2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1 746 779,2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1 396 796,2</w:t>
            </w:r>
          </w:p>
        </w:tc>
      </w:tr>
      <w:tr w:rsidR="00962F1D" w:rsidRPr="00962F1D" w:rsidTr="00962F1D">
        <w:trPr>
          <w:trHeight w:val="57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1.1.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Объекты капитального строительства государственной собственности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2 702 266,6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1 140 655,2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6D" w:rsidRPr="00962F1D" w:rsidRDefault="00AA7D6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1 396 796,2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2 180 435,6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1 048 824,4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1 366 343,0</w:t>
            </w:r>
          </w:p>
        </w:tc>
      </w:tr>
      <w:tr w:rsidR="00962F1D" w:rsidRPr="00962F1D" w:rsidTr="00962F1D">
        <w:trPr>
          <w:trHeight w:val="40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2 180 435,6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1 048 824,4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1 366 343,0</w:t>
            </w:r>
          </w:p>
        </w:tc>
      </w:tr>
      <w:tr w:rsidR="00962F1D" w:rsidRPr="00962F1D" w:rsidTr="00962F1D">
        <w:trPr>
          <w:trHeight w:val="57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 xml:space="preserve">Развитие транспортной инфраструктуры в Томской 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области»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2 180 435,6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1 048 824,4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1 366 343,0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69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автомобильной дороги Могильный Мыс 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Парабель</w:t>
            </w:r>
            <w:proofErr w:type="spellEnd"/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Каргасок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30 -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км 45 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205 520,0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263 407,0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250 000,0</w:t>
            </w:r>
          </w:p>
        </w:tc>
      </w:tr>
      <w:tr w:rsidR="00962F1D" w:rsidRPr="00962F1D" w:rsidTr="00962F1D">
        <w:trPr>
          <w:trHeight w:val="9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автомобильных дорогах общего пользования в Томской области. Автомобильная дорога 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Большедорохово</w:t>
            </w:r>
            <w:proofErr w:type="spellEnd"/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Тегульдет на участке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154+725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157+650 (с.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Тегульдет)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Тегульдетском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27 062,3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100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автомобильных дорогах общего пользования Томской области. Линия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автомобильной дороге 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Гришино</w:t>
            </w:r>
            <w:proofErr w:type="gramEnd"/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Колбинка</w:t>
            </w:r>
            <w:proofErr w:type="spellEnd"/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Тунгусово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в границах населенного пункта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с.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Тунгусово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15 251,0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автомобильной дороги Малое транспортное кольцо г. Томска на участке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5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1 686 114,4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644 021,0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AF1F07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мостового перехода через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535803">
              <w:rPr>
                <w:rFonts w:ascii="PT Astra Serif" w:eastAsia="Times New Roman" w:hAnsi="PT Astra Serif" w:cs="Arial"/>
                <w:lang w:eastAsia="ru-RU"/>
              </w:rPr>
              <w:t>р. Кисловк</w:t>
            </w:r>
            <w:r w:rsidR="00AF1F07" w:rsidRPr="004F03E8">
              <w:rPr>
                <w:rFonts w:ascii="PT Astra Serif" w:eastAsia="Times New Roman" w:hAnsi="PT Astra Serif" w:cs="Arial"/>
                <w:lang w:eastAsia="ru-RU"/>
              </w:rPr>
              <w:t>а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на 10-м км автомобильной дороги Томск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Колпашево в Томской области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1 022 574,0</w:t>
            </w:r>
          </w:p>
        </w:tc>
      </w:tr>
      <w:tr w:rsidR="00962F1D" w:rsidRPr="00962F1D" w:rsidTr="00962F1D">
        <w:trPr>
          <w:trHeight w:val="6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Реконструкция автомобильной дороги Томск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Колпашево на участке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308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км 310 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63 573,4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9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3580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и светофорного объекта на автомобильной дороге общего пользования Томск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 xml:space="preserve">–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Колпашево 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26+525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27+460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Томском районе Томской области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8 299,0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10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lastRenderedPageBreak/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на автомобильной дороге общего пользования Кудринский участок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Моряковский Затон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участках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3+800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6+6500,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км 17+100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17+775 в Томском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12 275,6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99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и светофорного объекта на автомобильной дороге общего пользования Томск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Колпашево 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19+000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19+550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Томском районе Томской области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5 763,0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96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на автомобильной дороге общего пользования  Томск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Колпашево на участке 260+700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км 261+700 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3 886,9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99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автомобильной дороге Первомайское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Белый Яр 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187+300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192,440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Верхнекетском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39 355,5</w:t>
            </w:r>
          </w:p>
        </w:tc>
      </w:tr>
      <w:tr w:rsidR="00962F1D" w:rsidRPr="00962F1D" w:rsidTr="00962F1D">
        <w:trPr>
          <w:trHeight w:val="6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на автомобильной дороге Первомайское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Орехово 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3,830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6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260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Первомайском рай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о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18 605,8</w:t>
            </w:r>
          </w:p>
        </w:tc>
      </w:tr>
      <w:tr w:rsidR="00962F1D" w:rsidRPr="00962F1D" w:rsidTr="00962F1D">
        <w:trPr>
          <w:trHeight w:val="7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автомобильной дороге Первомайское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Белый Яр 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0+000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1+130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Первомайском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8 652,1</w:t>
            </w:r>
          </w:p>
        </w:tc>
      </w:tr>
      <w:tr w:rsidR="00962F1D" w:rsidRPr="00962F1D" w:rsidTr="00962F1D">
        <w:trPr>
          <w:trHeight w:val="99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на автомобильной дороге общего пользования  Томск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Колпашево на участке 260+700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261+700 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1 073,3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75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автомобильной дороги Томск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Каргала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Колпашево 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308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310 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5 739,2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75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Реконструкция автомобильной дороги Томск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Колпашево на участке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5+976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км 7+880 в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30 000,0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73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Коммунальный мост с подходами (проезжая часть) в части объекта, расположенного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на левом берегу реки Том</w:t>
            </w:r>
            <w:r w:rsidRPr="004F03E8">
              <w:rPr>
                <w:rFonts w:ascii="PT Astra Serif" w:eastAsia="Times New Roman" w:hAnsi="PT Astra Serif" w:cs="Arial"/>
                <w:lang w:eastAsia="ru-RU"/>
              </w:rPr>
              <w:t>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11 170,0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78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Автодорога от развязки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Коммунального моста до знака «выезд из города»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в сторону </w:t>
            </w:r>
            <w:r w:rsidR="00590977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г. Новосибирска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24 496,1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9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автомобильной дороге Первомайское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Белый Яр 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187+300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192,440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Верхнекетском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1 879,6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9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автомобильной дороге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Александровское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35 км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в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с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>.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Александровское на участке км 0+970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3+00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Александровском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777,2</w:t>
            </w:r>
          </w:p>
        </w:tc>
      </w:tr>
      <w:tr w:rsidR="00962F1D" w:rsidRPr="00962F1D" w:rsidTr="00962F1D">
        <w:trPr>
          <w:trHeight w:val="9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lastRenderedPageBreak/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автомобильной дороге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Камаевка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Асино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Первомайское 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49+550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50+650 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Асиновском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421,1</w:t>
            </w:r>
          </w:p>
        </w:tc>
      </w:tr>
      <w:tr w:rsidR="00962F1D" w:rsidRPr="00962F1D" w:rsidTr="00962F1D">
        <w:trPr>
          <w:trHeight w:val="6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автомобильной дороге Первомайское - Орехово 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3,830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км 6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-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260 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Первомайском рай</w:t>
            </w:r>
            <w:r w:rsidR="00557BFA" w:rsidRPr="00962F1D">
              <w:rPr>
                <w:rFonts w:ascii="PT Astra Serif" w:eastAsia="Times New Roman" w:hAnsi="PT Astra Serif" w:cs="Arial"/>
                <w:lang w:eastAsia="ru-RU"/>
              </w:rPr>
              <w:t>о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888,6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на автомобильной дороге Томск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Каргала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Колпашево на участке </w:t>
            </w:r>
            <w:proofErr w:type="gram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57+852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км 58+845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в </w:t>
            </w:r>
            <w:r w:rsidR="00747272"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Шегарском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382,2</w:t>
            </w:r>
          </w:p>
        </w:tc>
      </w:tr>
      <w:tr w:rsidR="00962F1D" w:rsidRPr="00962F1D" w:rsidTr="00962F1D">
        <w:trPr>
          <w:trHeight w:val="70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на автомобильной дороге Подъезд к п.</w:t>
            </w:r>
            <w:r w:rsidR="00747272"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Ключи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на участке </w:t>
            </w:r>
            <w:proofErr w:type="gram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0+000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км 1+219 в Томском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425,9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на автомобильной дороге Томск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proofErr w:type="spell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Предтеченск</w:t>
            </w:r>
            <w:proofErr w:type="spell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на участке </w:t>
            </w:r>
            <w:proofErr w:type="gram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2+000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км 2+822 в Томском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314,7</w:t>
            </w:r>
          </w:p>
        </w:tc>
      </w:tr>
      <w:tr w:rsidR="00962F1D" w:rsidRPr="00962F1D" w:rsidTr="00962F1D">
        <w:trPr>
          <w:trHeight w:val="6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линии электроосвещения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на автомобильной дороге Колпашево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Тогур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br/>
              <w:t>на участ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ке </w:t>
            </w:r>
            <w:proofErr w:type="gram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0+100 </w:t>
            </w:r>
            <w:r w:rsidR="00557BFA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км 3+160 в </w:t>
            </w:r>
            <w:proofErr w:type="spell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Колпашевском</w:t>
            </w:r>
            <w:proofErr w:type="spell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1 171,5</w:t>
            </w:r>
          </w:p>
        </w:tc>
      </w:tr>
      <w:tr w:rsidR="00962F1D" w:rsidRPr="00962F1D" w:rsidTr="00962F1D">
        <w:trPr>
          <w:trHeight w:val="9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49A" w:rsidRPr="00962F1D" w:rsidRDefault="00ED649A" w:rsidP="00962F1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proofErr w:type="gram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Реконструкция автомобильной дороги Могильный Мыс </w:t>
            </w:r>
            <w:r w:rsidR="00962F1D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proofErr w:type="spell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Парабель</w:t>
            </w:r>
            <w:proofErr w:type="spell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r w:rsidR="00962F1D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proofErr w:type="spell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Каргасок</w:t>
            </w:r>
            <w:proofErr w:type="spell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r w:rsidR="00962F1D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на участке км 65+110 </w:t>
            </w:r>
            <w:r w:rsidR="00962F1D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км 81+691 </w:t>
            </w:r>
            <w:r w:rsidR="00962F1D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в </w:t>
            </w:r>
            <w:proofErr w:type="spell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Парабельском</w:t>
            </w:r>
            <w:proofErr w:type="spell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и </w:t>
            </w:r>
            <w:proofErr w:type="spell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Колпашевском</w:t>
            </w:r>
            <w:proofErr w:type="spell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районах Томской области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24 088,9</w:t>
            </w:r>
          </w:p>
        </w:tc>
      </w:tr>
      <w:tr w:rsidR="00962F1D" w:rsidRPr="00962F1D" w:rsidTr="00962F1D">
        <w:trPr>
          <w:trHeight w:val="6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49A" w:rsidRPr="00962F1D" w:rsidRDefault="00ED649A" w:rsidP="00962F1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линии электроосвещения </w:t>
            </w:r>
            <w:r w:rsidR="00962F1D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на автомобильной дороге Первомайское </w:t>
            </w:r>
            <w:r w:rsidR="00962F1D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Белый Яр на участке </w:t>
            </w:r>
            <w:proofErr w:type="gramStart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0+000 </w:t>
            </w:r>
            <w:r w:rsidR="00962F1D" w:rsidRPr="00962F1D">
              <w:rPr>
                <w:rFonts w:ascii="PT Astra Serif" w:eastAsia="Times New Roman" w:hAnsi="PT Astra Serif" w:cs="Times New Roman"/>
                <w:lang w:eastAsia="ru-RU"/>
              </w:rPr>
              <w:t>–</w:t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 xml:space="preserve"> км 1+130 </w:t>
            </w:r>
            <w:r w:rsidR="00962F1D" w:rsidRPr="00962F1D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Times New Roman"/>
                <w:lang w:eastAsia="ru-RU"/>
              </w:rPr>
              <w:t>в Первомайском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413,2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9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747272" w:rsidP="00962F1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Строительство</w:t>
            </w:r>
            <w:r w:rsidR="00ED649A" w:rsidRPr="00962F1D">
              <w:rPr>
                <w:rFonts w:ascii="PT Astra Serif" w:eastAsia="Times New Roman" w:hAnsi="PT Astra Serif" w:cs="Arial"/>
                <w:lang w:eastAsia="ru-RU"/>
              </w:rPr>
              <w:t xml:space="preserve"> автоматического пункта весового и габаритного контроля транспортных сре</w:t>
            </w:r>
            <w:proofErr w:type="gramStart"/>
            <w:r w:rsidR="00ED649A" w:rsidRPr="00962F1D">
              <w:rPr>
                <w:rFonts w:ascii="PT Astra Serif" w:eastAsia="Times New Roman" w:hAnsi="PT Astra Serif" w:cs="Arial"/>
                <w:lang w:eastAsia="ru-RU"/>
              </w:rPr>
              <w:t xml:space="preserve">дств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="00ED649A" w:rsidRPr="00962F1D">
              <w:rPr>
                <w:rFonts w:ascii="PT Astra Serif" w:eastAsia="Times New Roman" w:hAnsi="PT Astra Serif" w:cs="Arial"/>
                <w:lang w:eastAsia="ru-RU"/>
              </w:rPr>
              <w:t>в дв</w:t>
            </w:r>
            <w:proofErr w:type="gramEnd"/>
            <w:r w:rsidR="00ED649A" w:rsidRPr="00962F1D">
              <w:rPr>
                <w:rFonts w:ascii="PT Astra Serif" w:eastAsia="Times New Roman" w:hAnsi="PT Astra Serif" w:cs="Arial"/>
                <w:lang w:eastAsia="ru-RU"/>
              </w:rPr>
              <w:t>ижении в составе автомобильной дороги Томск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ED649A" w:rsidRPr="00962F1D">
              <w:rPr>
                <w:rFonts w:ascii="PT Astra Serif" w:eastAsia="Times New Roman" w:hAnsi="PT Astra Serif" w:cs="Arial"/>
                <w:lang w:eastAsia="ru-RU"/>
              </w:rPr>
              <w:t xml:space="preserve">Мариинск в Томском районе Томской области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76 491,1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9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962F1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автоматического пункта весового и габаритного контроля транспортных средств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движении в составе автомобильной дороги Томск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Колпашево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273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70 754,7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9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962F1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автоматического пункта весового и габаритного контроля транспортных средств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движении в составе  Объездной  автомобильной дороги  г.</w:t>
            </w:r>
            <w:r w:rsidR="00590977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Томска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на участке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6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8</w:t>
            </w:r>
          </w:p>
          <w:p w:rsidR="00962F1D" w:rsidRPr="00962F1D" w:rsidRDefault="00962F1D" w:rsidP="00962F1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70 754,7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465"/>
        </w:trPr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851FE" w:rsidRDefault="00CC0E92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lang w:eastAsia="ru-RU"/>
              </w:rPr>
              <w:t>394 107,3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6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Жилищное хозяйство</w:t>
            </w:r>
          </w:p>
          <w:p w:rsidR="00962F1D" w:rsidRPr="00962F1D" w:rsidRDefault="00962F1D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851FE" w:rsidRDefault="00CC0E92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lang w:eastAsia="ru-RU"/>
              </w:rPr>
              <w:t>394 107,3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70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 xml:space="preserve">Жилье и 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городская среда Томской области»</w:t>
            </w:r>
          </w:p>
          <w:p w:rsidR="00962F1D" w:rsidRPr="00962F1D" w:rsidRDefault="00962F1D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851FE" w:rsidRDefault="00CC0E92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lang w:eastAsia="ru-RU"/>
              </w:rPr>
              <w:t>394 107,3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3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lastRenderedPageBreak/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851FE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67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 жилых многоквартирных домов в мкр. № 8 г. Томска (Дом № 1, Дом № 2)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851FE" w:rsidRDefault="00CC0E92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lang w:eastAsia="ru-RU"/>
              </w:rPr>
              <w:t>394 107,3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Здравоохранение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75 778,5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25 407,2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30 453,2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Стационарная медицинская помощь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19 301,8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49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Развитие зд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равоохранения в Томской области»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19 301,8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63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962F1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Строительство канализацио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>нных очистных сооружений ОГБУЗ «</w:t>
            </w:r>
            <w:proofErr w:type="spellStart"/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>Чаинская</w:t>
            </w:r>
            <w:proofErr w:type="spellEnd"/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РБ»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в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с. Подгорное. Корректировка. Локальные очистные сооружения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19 301,8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3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Амбулаторная помощь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56 476,7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25 407,2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30 453,2</w:t>
            </w:r>
          </w:p>
        </w:tc>
      </w:tr>
      <w:tr w:rsidR="00962F1D" w:rsidRPr="00962F1D" w:rsidTr="00962F1D">
        <w:trPr>
          <w:trHeight w:val="51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</w:t>
            </w:r>
            <w:r w:rsidR="0097283C" w:rsidRPr="00962F1D">
              <w:rPr>
                <w:rFonts w:ascii="PT Astra Serif" w:eastAsia="Times New Roman" w:hAnsi="PT Astra Serif" w:cs="Arial"/>
                <w:bCs/>
                <w:lang w:eastAsia="ru-RU"/>
              </w:rPr>
              <w:t xml:space="preserve"> «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 xml:space="preserve">Развитие здравоохранения в Томской </w:t>
            </w:r>
            <w:r w:rsidR="0097283C" w:rsidRPr="00962F1D">
              <w:rPr>
                <w:rFonts w:ascii="PT Astra Serif" w:eastAsia="Times New Roman" w:hAnsi="PT Astra Serif" w:cs="Arial"/>
                <w:bCs/>
                <w:lang w:eastAsia="ru-RU"/>
              </w:rPr>
              <w:t>области»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56 476,7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25 407,2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30 453,2</w:t>
            </w:r>
          </w:p>
        </w:tc>
      </w:tr>
      <w:tr w:rsidR="00962F1D" w:rsidRPr="00962F1D" w:rsidTr="00962F1D">
        <w:trPr>
          <w:trHeight w:val="39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поликлиники на 500 посещений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смену (мкр.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Восточный)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11 831,4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20 926,9</w:t>
            </w:r>
          </w:p>
        </w:tc>
      </w:tr>
      <w:tr w:rsidR="00962F1D" w:rsidRPr="00962F1D" w:rsidTr="00962F1D">
        <w:trPr>
          <w:trHeight w:val="3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поликлиники на 500 посещений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смену (мкр.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Восточный) ПСД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40 768,7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6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поликлиники на 400 посещений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смену (мкр.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Южные ворота) 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15 708,0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AF1F07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поликлиники на 300 посещений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смену по адресу: Томская область,</w:t>
            </w:r>
            <w:r w:rsidR="00590977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с. Кривошеино, ул. Коммунистическая, 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13 575,8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9 526,3</w:t>
            </w:r>
          </w:p>
        </w:tc>
      </w:tr>
      <w:tr w:rsidR="00962F1D" w:rsidRPr="00962F1D" w:rsidTr="00962F1D">
        <w:trPr>
          <w:trHeight w:val="43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Социальная политика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51 945,2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66 423,6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6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51 945,2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66 423,6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7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Социальная подд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ержка населения Томской области»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42 787,7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13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Строительство спального корпуса на 150 койко-мест с помещениями администрати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>вно-бытового обслуживания ОГБУ «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Наргинский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дом-интернат для престарелых и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 xml:space="preserve"> инвалидов Молчановского района»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по адресу: Молчановский район, </w:t>
            </w:r>
            <w:r w:rsidR="00590977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с.</w:t>
            </w:r>
            <w:r w:rsidR="00590977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Нарга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>, ул.</w:t>
            </w:r>
            <w:r w:rsidR="00747272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Карла Маркса, 32</w:t>
            </w:r>
            <w:r w:rsidR="00AF1F07">
              <w:rPr>
                <w:rFonts w:ascii="PT Astra Serif" w:eastAsia="Times New Roman" w:hAnsi="PT Astra Serif" w:cs="Arial"/>
                <w:lang w:eastAsia="ru-RU"/>
              </w:rPr>
              <w:t>,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стр.</w:t>
            </w:r>
            <w:r w:rsidR="00AF1F07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31 452,2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3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Реконструкция очистн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>ых сооружений сточных вод ОГАУ «ДИПИ «Лесная Дача»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11 335,5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7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Развитие коммунальной и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нфраструктуры в Томской области»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9 157,5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66 423,6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51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AF1F07" w:rsidP="00AF1F07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>
              <w:rPr>
                <w:rFonts w:ascii="PT Astra Serif" w:eastAsia="Times New Roman" w:hAnsi="PT Astra Serif" w:cs="Arial"/>
                <w:lang w:eastAsia="ru-RU"/>
              </w:rPr>
              <w:t>Газовая котельная для ОГАУ «Дом социального обслуживания «</w:t>
            </w:r>
            <w:r w:rsidR="00ED649A" w:rsidRPr="00962F1D">
              <w:rPr>
                <w:rFonts w:ascii="PT Astra Serif" w:eastAsia="Times New Roman" w:hAnsi="PT Astra Serif" w:cs="Arial"/>
                <w:lang w:eastAsia="ru-RU"/>
              </w:rPr>
              <w:t>Забота</w:t>
            </w:r>
            <w:r>
              <w:rPr>
                <w:rFonts w:ascii="PT Astra Serif" w:eastAsia="Times New Roman" w:hAnsi="PT Astra Serif" w:cs="Arial"/>
                <w:lang w:eastAsia="ru-RU"/>
              </w:rPr>
              <w:t>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9 157,5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66 423,6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9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1.2.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Объекты капитального строительства муниципальной собственности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431 144,8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606 124,0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330 579,9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83 990,0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Коммунальное хозяйство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330 579,9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83 990,0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76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lastRenderedPageBreak/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Развитие коммунальной и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нфраструктуры в Томской области»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308 823,1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83 990,0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6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45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Газоснабжение с. Зырянское Зырянского района Томской области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73 177,7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1245"/>
        </w:trPr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сетей газоснабжения от ГРС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к участкам территории опережающего соц</w:t>
            </w:r>
            <w:r w:rsidR="0097283C" w:rsidRPr="00962F1D">
              <w:rPr>
                <w:rFonts w:ascii="PT Astra Serif" w:eastAsia="Times New Roman" w:hAnsi="PT Astra Serif" w:cs="Arial"/>
                <w:lang w:eastAsia="ru-RU"/>
              </w:rPr>
              <w:t>иально-экономического развития «Северск»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, (70:22:0010402:234; 70:22:0010402:266; 70:22:0010803:127; 70:22:0010401:34; 70:22:0010402:14), Томская область, </w:t>
            </w:r>
            <w:r w:rsidR="00AF1F07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ЗАТО Северск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78 210,2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7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Сети теплоснабжения г.</w:t>
            </w:r>
            <w:r w:rsidR="00590977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Асино для запуска новых газовых котельных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123 651,2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40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Сети теплоснабжения с.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Первомайское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33 784,0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83 990,0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4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Комплексное развитие сель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ских территорий Томской области»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21 756,8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7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 числе: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66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блочно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-модульной котельной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в п. Улу-Юл, Первомайского района,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21 756,8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Образование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100 564,9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522 134,0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Дошкольное образование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3 142,3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4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Развити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е образования в Томской области»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3 142,3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3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 числе: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7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(противопожарные мероприятия) МАДОУ № 11 г. Томск, </w:t>
            </w:r>
            <w:r w:rsidR="00AF1F07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ул. Иркутский тракт, 146/1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3 142,3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4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Общее образование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97 422,6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522 134,0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40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Развити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е образования в Томской области»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97 422,6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522 134,0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 числе: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88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AF1F07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здания МБОУ «Саровская СОШ» с размещением </w:t>
            </w:r>
            <w:r w:rsidRPr="004F03E8">
              <w:rPr>
                <w:rFonts w:ascii="PT Astra Serif" w:eastAsia="Times New Roman" w:hAnsi="PT Astra Serif" w:cs="Arial"/>
                <w:lang w:eastAsia="ru-RU"/>
              </w:rPr>
              <w:t>2 групп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дошкольного образования по адресу: Томская область, Колпашевский район, п. Большая Саровка,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ул. Советская, 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88 780,5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6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Общеобразовательная организация на 1100 мест по ул. А.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Крячкова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>, 3</w:t>
            </w:r>
            <w:r w:rsidR="00AF1F07">
              <w:rPr>
                <w:rFonts w:ascii="PT Astra Serif" w:eastAsia="Times New Roman" w:hAnsi="PT Astra Serif" w:cs="Arial"/>
                <w:lang w:eastAsia="ru-RU"/>
              </w:rPr>
              <w:t>,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в г. Томске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4 082,1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522 134,0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1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здания МКОУ «Среднетымская ООШ» по адресу: </w:t>
            </w:r>
            <w:proofErr w:type="spellStart"/>
            <w:r w:rsidRPr="00962F1D">
              <w:rPr>
                <w:rFonts w:ascii="PT Astra Serif" w:eastAsia="Times New Roman" w:hAnsi="PT Astra Serif" w:cs="Arial"/>
                <w:lang w:eastAsia="ru-RU"/>
              </w:rPr>
              <w:t>Каргасокский</w:t>
            </w:r>
            <w:proofErr w:type="spellEnd"/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 район,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п. Молодежный, ул. </w:t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Школьная</w:t>
            </w:r>
            <w:proofErr w:type="gramEnd"/>
            <w:r w:rsidRPr="00962F1D">
              <w:rPr>
                <w:rFonts w:ascii="PT Astra Serif" w:eastAsia="Times New Roman" w:hAnsi="PT Astra Serif" w:cs="Arial"/>
                <w:lang w:eastAsia="ru-RU"/>
              </w:rPr>
              <w:t>, 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4 560,0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40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ВСЕГО по разделу 2: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116 526,9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58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49A" w:rsidRPr="009851FE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lang w:eastAsia="ru-RU"/>
              </w:rPr>
              <w:t> </w:t>
            </w:r>
            <w:r w:rsidR="00962F1D" w:rsidRPr="009851FE">
              <w:rPr>
                <w:rFonts w:ascii="PT Astra Serif" w:eastAsia="Times New Roman" w:hAnsi="PT Astra Serif" w:cs="Arial"/>
                <w:lang w:eastAsia="ru-RU"/>
              </w:rPr>
              <w:t>2.1.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116 526,9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851FE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Образование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76 709,0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6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851FE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Среднее профессиональное образование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76 709,0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58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851FE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bCs/>
                <w:lang w:eastAsia="ru-RU"/>
              </w:rPr>
              <w:lastRenderedPageBreak/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97283C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Развити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е образования в Томской области»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76 709,0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28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851FE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66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851FE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851FE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742F90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Выкуп здания для ОГБПОУ «</w:t>
            </w:r>
            <w:r w:rsidR="00ED649A" w:rsidRPr="00962F1D">
              <w:rPr>
                <w:rFonts w:ascii="PT Astra Serif" w:eastAsia="Times New Roman" w:hAnsi="PT Astra Serif" w:cs="Arial"/>
                <w:lang w:eastAsia="ru-RU"/>
              </w:rPr>
              <w:t>Томский государ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ственный педагогический колледж»</w:t>
            </w:r>
            <w:r w:rsidR="00590977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r w:rsidR="00590977" w:rsidRPr="00962F1D">
              <w:rPr>
                <w:rFonts w:ascii="PT Astra Serif" w:eastAsia="Times New Roman" w:hAnsi="PT Astra Serif" w:cs="Arial"/>
                <w:lang w:eastAsia="ru-RU"/>
              </w:rPr>
              <w:t xml:space="preserve">по адресу: </w:t>
            </w:r>
            <w:r w:rsidR="00ED649A" w:rsidRPr="00962F1D">
              <w:rPr>
                <w:rFonts w:ascii="PT Astra Serif" w:eastAsia="Times New Roman" w:hAnsi="PT Astra Serif" w:cs="Arial"/>
                <w:lang w:eastAsia="ru-RU"/>
              </w:rPr>
              <w:t>г. Томск, пр. Фрунзе, 103, строение 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76 709,0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3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851FE" w:rsidRDefault="00962F1D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r w:rsidRPr="009851FE">
              <w:rPr>
                <w:rFonts w:ascii="PT Astra Serif" w:eastAsia="Times New Roman" w:hAnsi="PT Astra Serif" w:cs="Times New Roman"/>
                <w:bCs/>
                <w:lang w:eastAsia="ru-RU"/>
              </w:rPr>
              <w:t>2.2.</w:t>
            </w:r>
            <w:r w:rsidR="00ED649A" w:rsidRPr="009851FE">
              <w:rPr>
                <w:rFonts w:ascii="PT Astra Serif" w:eastAsia="Times New Roman" w:hAnsi="PT Astra Serif" w:cs="Times New Roman"/>
                <w:bCs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39 817,9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39 817,9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6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Жилищное хозяйство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39 817,9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742F90" w:rsidP="00557BFA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 xml:space="preserve">Жилье и </w:t>
            </w: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городская среда Томской области»</w:t>
            </w:r>
            <w:r w:rsidR="00ED649A" w:rsidRPr="00962F1D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39 817,9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 </w:t>
            </w:r>
          </w:p>
        </w:tc>
      </w:tr>
      <w:tr w:rsidR="00962F1D" w:rsidRPr="00962F1D" w:rsidTr="00962F1D">
        <w:trPr>
          <w:trHeight w:val="64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962F1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Приобретение жилых помещени</w:t>
            </w:r>
            <w:r w:rsidR="00742F90" w:rsidRPr="00962F1D">
              <w:rPr>
                <w:rFonts w:ascii="PT Astra Serif" w:eastAsia="Times New Roman" w:hAnsi="PT Astra Serif" w:cs="Arial"/>
                <w:lang w:eastAsia="ru-RU"/>
              </w:rPr>
              <w:t>й  в рамках реализации проекта «Бюджетный дом»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в</w:t>
            </w:r>
            <w:proofErr w:type="gramEnd"/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с. Первомайское Первомайского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12 068,7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3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962F1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Приобретение жилых помещен</w:t>
            </w:r>
            <w:r w:rsidR="00742F90" w:rsidRPr="00962F1D">
              <w:rPr>
                <w:rFonts w:ascii="PT Astra Serif" w:eastAsia="Times New Roman" w:hAnsi="PT Astra Serif" w:cs="Arial"/>
                <w:lang w:eastAsia="ru-RU"/>
              </w:rPr>
              <w:t>ий в рамках реализации проекта «Бюджетный дом»</w:t>
            </w:r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962F1D">
              <w:rPr>
                <w:rFonts w:ascii="PT Astra Serif" w:eastAsia="Times New Roman" w:hAnsi="PT Astra Serif" w:cs="Arial"/>
                <w:lang w:eastAsia="ru-RU"/>
              </w:rPr>
              <w:t>в</w:t>
            </w:r>
            <w:proofErr w:type="gramEnd"/>
            <w:r w:rsidR="00962F1D" w:rsidRPr="00962F1D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962F1D">
              <w:rPr>
                <w:rFonts w:ascii="PT Astra Serif" w:eastAsia="Times New Roman" w:hAnsi="PT Astra Serif" w:cs="Arial"/>
                <w:lang w:eastAsia="ru-RU"/>
              </w:rPr>
              <w:t>с. Мельниково Шегарского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10 948,2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962F1D" w:rsidRPr="00962F1D" w:rsidTr="00962F1D">
        <w:trPr>
          <w:trHeight w:val="6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9A" w:rsidRPr="00962F1D" w:rsidRDefault="00ED649A" w:rsidP="00557BF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16 801,0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49A" w:rsidRPr="00962F1D" w:rsidRDefault="00ED649A" w:rsidP="00557BF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962F1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</w:tbl>
    <w:p w:rsidR="00647F81" w:rsidRPr="00962F1D" w:rsidRDefault="00647F81" w:rsidP="007413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sectPr w:rsidR="00647F81" w:rsidRPr="00962F1D" w:rsidSect="0083273E">
      <w:headerReference w:type="default" r:id="rId8"/>
      <w:pgSz w:w="11906" w:h="16838"/>
      <w:pgMar w:top="851" w:right="850" w:bottom="28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61E" w:rsidRDefault="00FE761E" w:rsidP="00460110">
      <w:pPr>
        <w:spacing w:after="0" w:line="240" w:lineRule="auto"/>
      </w:pPr>
      <w:r>
        <w:separator/>
      </w:r>
    </w:p>
  </w:endnote>
  <w:endnote w:type="continuationSeparator" w:id="0">
    <w:p w:rsidR="00FE761E" w:rsidRDefault="00FE761E" w:rsidP="0046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61E" w:rsidRDefault="00FE761E" w:rsidP="00460110">
      <w:pPr>
        <w:spacing w:after="0" w:line="240" w:lineRule="auto"/>
      </w:pPr>
      <w:r>
        <w:separator/>
      </w:r>
    </w:p>
  </w:footnote>
  <w:footnote w:type="continuationSeparator" w:id="0">
    <w:p w:rsidR="00FE761E" w:rsidRDefault="00FE761E" w:rsidP="0046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31040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C0E92" w:rsidRPr="0083273E" w:rsidRDefault="00CC0E92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83273E">
          <w:rPr>
            <w:rFonts w:ascii="PT Astra Serif" w:hAnsi="PT Astra Serif"/>
            <w:sz w:val="24"/>
            <w:szCs w:val="24"/>
          </w:rPr>
          <w:fldChar w:fldCharType="begin"/>
        </w:r>
        <w:r w:rsidRPr="008327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83273E">
          <w:rPr>
            <w:rFonts w:ascii="PT Astra Serif" w:hAnsi="PT Astra Serif"/>
            <w:sz w:val="24"/>
            <w:szCs w:val="24"/>
          </w:rPr>
          <w:fldChar w:fldCharType="separate"/>
        </w:r>
        <w:r w:rsidR="005B2BBE">
          <w:rPr>
            <w:rFonts w:ascii="PT Astra Serif" w:hAnsi="PT Astra Serif"/>
            <w:noProof/>
            <w:sz w:val="24"/>
            <w:szCs w:val="24"/>
          </w:rPr>
          <w:t>2</w:t>
        </w:r>
        <w:r w:rsidRPr="008327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C0E92" w:rsidRDefault="00CC0E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C7F"/>
    <w:multiLevelType w:val="hybridMultilevel"/>
    <w:tmpl w:val="73061D42"/>
    <w:lvl w:ilvl="0" w:tplc="020CC4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4F3143"/>
    <w:multiLevelType w:val="hybridMultilevel"/>
    <w:tmpl w:val="256ABB3A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A2556"/>
    <w:multiLevelType w:val="hybridMultilevel"/>
    <w:tmpl w:val="2A02DE3C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3AB1"/>
    <w:multiLevelType w:val="hybridMultilevel"/>
    <w:tmpl w:val="A08816F2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673A7"/>
    <w:multiLevelType w:val="hybridMultilevel"/>
    <w:tmpl w:val="22C077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18E221A"/>
    <w:multiLevelType w:val="hybridMultilevel"/>
    <w:tmpl w:val="CD5841A8"/>
    <w:lvl w:ilvl="0" w:tplc="020CC4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3645A84"/>
    <w:multiLevelType w:val="hybridMultilevel"/>
    <w:tmpl w:val="7F1E43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1E5F78"/>
    <w:multiLevelType w:val="hybridMultilevel"/>
    <w:tmpl w:val="08400110"/>
    <w:lvl w:ilvl="0" w:tplc="E3E6B02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4F622489"/>
    <w:multiLevelType w:val="hybridMultilevel"/>
    <w:tmpl w:val="B6964E48"/>
    <w:lvl w:ilvl="0" w:tplc="020CC4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DA367C"/>
    <w:multiLevelType w:val="hybridMultilevel"/>
    <w:tmpl w:val="D37CD252"/>
    <w:lvl w:ilvl="0" w:tplc="E3E6B02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70A423A"/>
    <w:multiLevelType w:val="hybridMultilevel"/>
    <w:tmpl w:val="C9509AF0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E49EF"/>
    <w:multiLevelType w:val="hybridMultilevel"/>
    <w:tmpl w:val="2D0A447E"/>
    <w:lvl w:ilvl="0" w:tplc="020CC4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AAA4565"/>
    <w:multiLevelType w:val="hybridMultilevel"/>
    <w:tmpl w:val="C9F09388"/>
    <w:lvl w:ilvl="0" w:tplc="E3E6B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C624D12"/>
    <w:multiLevelType w:val="hybridMultilevel"/>
    <w:tmpl w:val="16DE917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9B60FAD"/>
    <w:multiLevelType w:val="hybridMultilevel"/>
    <w:tmpl w:val="080AA562"/>
    <w:lvl w:ilvl="0" w:tplc="E3E6B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B570C13"/>
    <w:multiLevelType w:val="hybridMultilevel"/>
    <w:tmpl w:val="4B288F50"/>
    <w:lvl w:ilvl="0" w:tplc="22F09E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14"/>
  </w:num>
  <w:num w:numId="5">
    <w:abstractNumId w:val="12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15"/>
  </w:num>
  <w:num w:numId="12">
    <w:abstractNumId w:val="8"/>
  </w:num>
  <w:num w:numId="13">
    <w:abstractNumId w:val="11"/>
  </w:num>
  <w:num w:numId="14">
    <w:abstractNumId w:val="4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81"/>
    <w:rsid w:val="00003E4C"/>
    <w:rsid w:val="0002510A"/>
    <w:rsid w:val="0003352F"/>
    <w:rsid w:val="00036B28"/>
    <w:rsid w:val="00053CA4"/>
    <w:rsid w:val="000B2150"/>
    <w:rsid w:val="000E45B0"/>
    <w:rsid w:val="000E64C2"/>
    <w:rsid w:val="000F7016"/>
    <w:rsid w:val="00105142"/>
    <w:rsid w:val="0016030B"/>
    <w:rsid w:val="001B553F"/>
    <w:rsid w:val="001D6703"/>
    <w:rsid w:val="002058A4"/>
    <w:rsid w:val="0021033E"/>
    <w:rsid w:val="002659C3"/>
    <w:rsid w:val="00265A44"/>
    <w:rsid w:val="002819D8"/>
    <w:rsid w:val="00285A46"/>
    <w:rsid w:val="002931BD"/>
    <w:rsid w:val="00293BB6"/>
    <w:rsid w:val="002B30EF"/>
    <w:rsid w:val="002C12DF"/>
    <w:rsid w:val="002C41D6"/>
    <w:rsid w:val="002E023C"/>
    <w:rsid w:val="002E54FA"/>
    <w:rsid w:val="002F1353"/>
    <w:rsid w:val="002F341F"/>
    <w:rsid w:val="0030321D"/>
    <w:rsid w:val="00346B4E"/>
    <w:rsid w:val="00347D7E"/>
    <w:rsid w:val="0035401E"/>
    <w:rsid w:val="0035440F"/>
    <w:rsid w:val="00360769"/>
    <w:rsid w:val="00364123"/>
    <w:rsid w:val="00365C3B"/>
    <w:rsid w:val="003A1488"/>
    <w:rsid w:val="003C3252"/>
    <w:rsid w:val="003D7604"/>
    <w:rsid w:val="003E217B"/>
    <w:rsid w:val="004131F5"/>
    <w:rsid w:val="0041612A"/>
    <w:rsid w:val="004268F8"/>
    <w:rsid w:val="00446757"/>
    <w:rsid w:val="00460110"/>
    <w:rsid w:val="0046483D"/>
    <w:rsid w:val="00475DA2"/>
    <w:rsid w:val="00484D56"/>
    <w:rsid w:val="00496C6D"/>
    <w:rsid w:val="004A2A25"/>
    <w:rsid w:val="004D1BB3"/>
    <w:rsid w:val="004D417E"/>
    <w:rsid w:val="004F03E8"/>
    <w:rsid w:val="005110B0"/>
    <w:rsid w:val="00512F4A"/>
    <w:rsid w:val="0052681C"/>
    <w:rsid w:val="00535803"/>
    <w:rsid w:val="00544978"/>
    <w:rsid w:val="005559F8"/>
    <w:rsid w:val="005566A3"/>
    <w:rsid w:val="00557BFA"/>
    <w:rsid w:val="005602C2"/>
    <w:rsid w:val="0057670F"/>
    <w:rsid w:val="00590977"/>
    <w:rsid w:val="00591672"/>
    <w:rsid w:val="00593ECB"/>
    <w:rsid w:val="00596A50"/>
    <w:rsid w:val="005A471C"/>
    <w:rsid w:val="005B2BBE"/>
    <w:rsid w:val="005C73F9"/>
    <w:rsid w:val="005F3205"/>
    <w:rsid w:val="00600D95"/>
    <w:rsid w:val="00644217"/>
    <w:rsid w:val="00647F81"/>
    <w:rsid w:val="00652A88"/>
    <w:rsid w:val="00653FB7"/>
    <w:rsid w:val="006618B1"/>
    <w:rsid w:val="006622F0"/>
    <w:rsid w:val="0068536D"/>
    <w:rsid w:val="006929BD"/>
    <w:rsid w:val="006A30EF"/>
    <w:rsid w:val="006D23D7"/>
    <w:rsid w:val="006D2B95"/>
    <w:rsid w:val="006F344A"/>
    <w:rsid w:val="006F4658"/>
    <w:rsid w:val="006F4F11"/>
    <w:rsid w:val="006F650C"/>
    <w:rsid w:val="007008FD"/>
    <w:rsid w:val="00706F81"/>
    <w:rsid w:val="00726555"/>
    <w:rsid w:val="00741302"/>
    <w:rsid w:val="00742F90"/>
    <w:rsid w:val="00747272"/>
    <w:rsid w:val="007B0804"/>
    <w:rsid w:val="007B3498"/>
    <w:rsid w:val="007B501A"/>
    <w:rsid w:val="007B50BB"/>
    <w:rsid w:val="007D583B"/>
    <w:rsid w:val="007E50A6"/>
    <w:rsid w:val="00813907"/>
    <w:rsid w:val="00814689"/>
    <w:rsid w:val="0083273E"/>
    <w:rsid w:val="00857E82"/>
    <w:rsid w:val="008652F4"/>
    <w:rsid w:val="008660AB"/>
    <w:rsid w:val="00882728"/>
    <w:rsid w:val="0088770A"/>
    <w:rsid w:val="008A2919"/>
    <w:rsid w:val="008A2CE3"/>
    <w:rsid w:val="008A475B"/>
    <w:rsid w:val="008C268E"/>
    <w:rsid w:val="008C5570"/>
    <w:rsid w:val="008E5706"/>
    <w:rsid w:val="008E7AF7"/>
    <w:rsid w:val="00917D8C"/>
    <w:rsid w:val="009269BD"/>
    <w:rsid w:val="009323F7"/>
    <w:rsid w:val="00937CD0"/>
    <w:rsid w:val="00950D6A"/>
    <w:rsid w:val="00962F1D"/>
    <w:rsid w:val="00970B80"/>
    <w:rsid w:val="0097283C"/>
    <w:rsid w:val="009851FE"/>
    <w:rsid w:val="009A4D6E"/>
    <w:rsid w:val="009E671A"/>
    <w:rsid w:val="009F1D3A"/>
    <w:rsid w:val="009F4313"/>
    <w:rsid w:val="009F48D9"/>
    <w:rsid w:val="009F5F1C"/>
    <w:rsid w:val="00A11315"/>
    <w:rsid w:val="00A55FFB"/>
    <w:rsid w:val="00A62616"/>
    <w:rsid w:val="00A766A8"/>
    <w:rsid w:val="00A810A9"/>
    <w:rsid w:val="00A94B4C"/>
    <w:rsid w:val="00AA4CA9"/>
    <w:rsid w:val="00AA798D"/>
    <w:rsid w:val="00AA7D6D"/>
    <w:rsid w:val="00AB38CB"/>
    <w:rsid w:val="00AD1197"/>
    <w:rsid w:val="00AD3D0A"/>
    <w:rsid w:val="00AD6815"/>
    <w:rsid w:val="00AF1F07"/>
    <w:rsid w:val="00B43B54"/>
    <w:rsid w:val="00B567BD"/>
    <w:rsid w:val="00B65E4F"/>
    <w:rsid w:val="00B71D40"/>
    <w:rsid w:val="00B75ABD"/>
    <w:rsid w:val="00B84D66"/>
    <w:rsid w:val="00B92C60"/>
    <w:rsid w:val="00BD07E1"/>
    <w:rsid w:val="00BD3D6E"/>
    <w:rsid w:val="00BD5D8E"/>
    <w:rsid w:val="00BF6053"/>
    <w:rsid w:val="00C00F83"/>
    <w:rsid w:val="00C15FFF"/>
    <w:rsid w:val="00C34B19"/>
    <w:rsid w:val="00C51853"/>
    <w:rsid w:val="00C545A0"/>
    <w:rsid w:val="00C5566B"/>
    <w:rsid w:val="00C65CD3"/>
    <w:rsid w:val="00C77CDE"/>
    <w:rsid w:val="00C92D4B"/>
    <w:rsid w:val="00C96330"/>
    <w:rsid w:val="00CA38B2"/>
    <w:rsid w:val="00CB1DCE"/>
    <w:rsid w:val="00CC0E92"/>
    <w:rsid w:val="00CC569E"/>
    <w:rsid w:val="00CD18EF"/>
    <w:rsid w:val="00CD5DD7"/>
    <w:rsid w:val="00CE0FEF"/>
    <w:rsid w:val="00CF3405"/>
    <w:rsid w:val="00D275B7"/>
    <w:rsid w:val="00D426B8"/>
    <w:rsid w:val="00D45CCB"/>
    <w:rsid w:val="00D55EB3"/>
    <w:rsid w:val="00D741C1"/>
    <w:rsid w:val="00D764C3"/>
    <w:rsid w:val="00D7749E"/>
    <w:rsid w:val="00D8556D"/>
    <w:rsid w:val="00D92C4B"/>
    <w:rsid w:val="00DB24CB"/>
    <w:rsid w:val="00DB2DBA"/>
    <w:rsid w:val="00DC2CCB"/>
    <w:rsid w:val="00DF357F"/>
    <w:rsid w:val="00DF6B0C"/>
    <w:rsid w:val="00E01416"/>
    <w:rsid w:val="00E01946"/>
    <w:rsid w:val="00E10115"/>
    <w:rsid w:val="00E3585D"/>
    <w:rsid w:val="00E445E6"/>
    <w:rsid w:val="00E576A2"/>
    <w:rsid w:val="00E6497C"/>
    <w:rsid w:val="00E673B3"/>
    <w:rsid w:val="00E679E5"/>
    <w:rsid w:val="00E73274"/>
    <w:rsid w:val="00E73ECD"/>
    <w:rsid w:val="00E834B1"/>
    <w:rsid w:val="00ED2D81"/>
    <w:rsid w:val="00ED649A"/>
    <w:rsid w:val="00EE49CB"/>
    <w:rsid w:val="00EF1131"/>
    <w:rsid w:val="00F005F5"/>
    <w:rsid w:val="00F06E80"/>
    <w:rsid w:val="00F071B3"/>
    <w:rsid w:val="00F156F2"/>
    <w:rsid w:val="00F37514"/>
    <w:rsid w:val="00F45620"/>
    <w:rsid w:val="00F61BBC"/>
    <w:rsid w:val="00FA1018"/>
    <w:rsid w:val="00FB137F"/>
    <w:rsid w:val="00FC4C91"/>
    <w:rsid w:val="00FC5AFF"/>
    <w:rsid w:val="00FC61F1"/>
    <w:rsid w:val="00FE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4130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41302"/>
    <w:rPr>
      <w:color w:val="800080"/>
      <w:u w:val="single"/>
    </w:rPr>
  </w:style>
  <w:style w:type="paragraph" w:customStyle="1" w:styleId="xl81">
    <w:name w:val="xl81"/>
    <w:basedOn w:val="a"/>
    <w:rsid w:val="0074130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4130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7413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7413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D741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D741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346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4130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41302"/>
    <w:rPr>
      <w:color w:val="800080"/>
      <w:u w:val="single"/>
    </w:rPr>
  </w:style>
  <w:style w:type="paragraph" w:customStyle="1" w:styleId="xl81">
    <w:name w:val="xl81"/>
    <w:basedOn w:val="a"/>
    <w:rsid w:val="0074130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4130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7413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7413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D741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D741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346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2585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Олеся Рауильевна Саджылык</cp:lastModifiedBy>
  <cp:revision>2</cp:revision>
  <cp:lastPrinted>2022-10-06T07:16:00Z</cp:lastPrinted>
  <dcterms:created xsi:type="dcterms:W3CDTF">2022-10-06T10:26:00Z</dcterms:created>
  <dcterms:modified xsi:type="dcterms:W3CDTF">2022-10-06T10:26:00Z</dcterms:modified>
</cp:coreProperties>
</file>